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E6" w:rsidRPr="00156547" w:rsidRDefault="005841E6" w:rsidP="005841E6">
      <w:pPr>
        <w:jc w:val="center"/>
        <w:rPr>
          <w:rFonts w:ascii="华文中宋" w:eastAsia="华文中宋" w:hAnsi="华文中宋"/>
          <w:b/>
          <w:sz w:val="32"/>
          <w:szCs w:val="32"/>
        </w:rPr>
      </w:pPr>
      <w:r w:rsidRPr="00156547">
        <w:rPr>
          <w:rFonts w:ascii="华文中宋" w:eastAsia="华文中宋" w:hAnsi="华文中宋" w:hint="eastAsia"/>
          <w:b/>
          <w:sz w:val="32"/>
          <w:szCs w:val="32"/>
        </w:rPr>
        <w:t>上海市202</w:t>
      </w:r>
      <w:r>
        <w:rPr>
          <w:rFonts w:ascii="华文中宋" w:eastAsia="华文中宋" w:hAnsi="华文中宋"/>
          <w:b/>
          <w:sz w:val="32"/>
          <w:szCs w:val="32"/>
        </w:rPr>
        <w:t>4</w:t>
      </w:r>
      <w:r w:rsidRPr="00156547">
        <w:rPr>
          <w:rFonts w:ascii="华文中宋" w:eastAsia="华文中宋" w:hAnsi="华文中宋" w:hint="eastAsia"/>
          <w:b/>
          <w:sz w:val="32"/>
          <w:szCs w:val="32"/>
        </w:rPr>
        <w:t>年</w:t>
      </w:r>
      <w:r>
        <w:rPr>
          <w:rFonts w:ascii="华文中宋" w:eastAsia="华文中宋" w:hAnsi="华文中宋" w:hint="eastAsia"/>
          <w:b/>
          <w:sz w:val="32"/>
          <w:szCs w:val="32"/>
        </w:rPr>
        <w:t>上</w:t>
      </w:r>
      <w:r w:rsidRPr="00156547">
        <w:rPr>
          <w:rFonts w:ascii="华文中宋" w:eastAsia="华文中宋" w:hAnsi="华文中宋" w:hint="eastAsia"/>
          <w:b/>
          <w:sz w:val="32"/>
          <w:szCs w:val="32"/>
        </w:rPr>
        <w:t>半年全国大学英语四、六级考试</w:t>
      </w:r>
    </w:p>
    <w:p w:rsidR="005841E6" w:rsidRPr="00156547" w:rsidRDefault="005841E6" w:rsidP="005841E6">
      <w:pPr>
        <w:jc w:val="center"/>
        <w:rPr>
          <w:rFonts w:ascii="华文中宋" w:eastAsia="华文中宋" w:hAnsi="华文中宋"/>
          <w:b/>
          <w:sz w:val="32"/>
          <w:szCs w:val="32"/>
        </w:rPr>
      </w:pPr>
      <w:bookmarkStart w:id="0" w:name="_Toc128397054"/>
      <w:r w:rsidRPr="00156547">
        <w:rPr>
          <w:rFonts w:ascii="华文中宋" w:eastAsia="华文中宋" w:hAnsi="华文中宋" w:hint="eastAsia"/>
          <w:b/>
          <w:sz w:val="32"/>
          <w:szCs w:val="32"/>
        </w:rPr>
        <w:t>考生须知</w:t>
      </w:r>
      <w:bookmarkEnd w:id="0"/>
    </w:p>
    <w:p w:rsidR="005841E6" w:rsidRDefault="005841E6" w:rsidP="005841E6">
      <w:pPr>
        <w:pStyle w:val="a5"/>
        <w:shd w:val="clear" w:color="auto" w:fill="FFFFFF"/>
        <w:spacing w:before="0" w:beforeAutospacing="0" w:after="0" w:afterAutospacing="0" w:line="520" w:lineRule="exact"/>
        <w:ind w:firstLineChars="200" w:firstLine="560"/>
        <w:jc w:val="both"/>
        <w:rPr>
          <w:rFonts w:ascii="仿宋_GB2312" w:eastAsia="仿宋_GB2312" w:hAnsi="微软雅黑"/>
          <w:sz w:val="28"/>
          <w:szCs w:val="28"/>
        </w:rPr>
      </w:pPr>
      <w:r w:rsidRPr="00156547">
        <w:rPr>
          <w:rFonts w:ascii="仿宋_GB2312" w:eastAsia="仿宋_GB2312" w:hAnsi="微软雅黑" w:hint="eastAsia"/>
          <w:sz w:val="28"/>
          <w:szCs w:val="28"/>
        </w:rPr>
        <w:t>上海市202</w:t>
      </w:r>
      <w:r>
        <w:rPr>
          <w:rFonts w:ascii="仿宋_GB2312" w:eastAsia="仿宋_GB2312" w:hAnsi="微软雅黑"/>
          <w:sz w:val="28"/>
          <w:szCs w:val="28"/>
        </w:rPr>
        <w:t>4</w:t>
      </w:r>
      <w:r w:rsidRPr="00156547">
        <w:rPr>
          <w:rFonts w:ascii="仿宋_GB2312" w:eastAsia="仿宋_GB2312" w:hAnsi="微软雅黑" w:hint="eastAsia"/>
          <w:sz w:val="28"/>
          <w:szCs w:val="28"/>
        </w:rPr>
        <w:t>年</w:t>
      </w:r>
      <w:r>
        <w:rPr>
          <w:rFonts w:ascii="仿宋_GB2312" w:eastAsia="仿宋_GB2312" w:hAnsi="微软雅黑" w:hint="eastAsia"/>
          <w:sz w:val="28"/>
          <w:szCs w:val="28"/>
        </w:rPr>
        <w:t>上</w:t>
      </w:r>
      <w:r w:rsidRPr="00156547">
        <w:rPr>
          <w:rFonts w:ascii="仿宋_GB2312" w:eastAsia="仿宋_GB2312" w:hAnsi="微软雅黑" w:hint="eastAsia"/>
          <w:sz w:val="28"/>
          <w:szCs w:val="28"/>
        </w:rPr>
        <w:t>半年全国大学英语四、六级考试（C</w:t>
      </w:r>
      <w:r w:rsidRPr="00156547">
        <w:rPr>
          <w:rFonts w:ascii="仿宋_GB2312" w:eastAsia="仿宋_GB2312" w:hAnsi="微软雅黑"/>
          <w:sz w:val="28"/>
          <w:szCs w:val="28"/>
        </w:rPr>
        <w:t>ET</w:t>
      </w:r>
      <w:r>
        <w:rPr>
          <w:rFonts w:ascii="仿宋_GB2312" w:eastAsia="仿宋_GB2312" w:hAnsi="微软雅黑" w:hint="eastAsia"/>
          <w:sz w:val="28"/>
          <w:szCs w:val="28"/>
        </w:rPr>
        <w:t>）</w:t>
      </w:r>
      <w:r w:rsidRPr="00156547">
        <w:rPr>
          <w:rFonts w:ascii="仿宋_GB2312" w:eastAsia="仿宋_GB2312" w:hAnsi="微软雅黑" w:hint="eastAsia"/>
          <w:sz w:val="28"/>
          <w:szCs w:val="28"/>
        </w:rPr>
        <w:t>将于</w:t>
      </w:r>
      <w:r>
        <w:rPr>
          <w:rFonts w:ascii="仿宋_GB2312" w:eastAsia="仿宋_GB2312" w:hAnsi="微软雅黑"/>
          <w:sz w:val="28"/>
          <w:szCs w:val="28"/>
        </w:rPr>
        <w:t>6</w:t>
      </w:r>
      <w:r w:rsidRPr="00156547">
        <w:rPr>
          <w:rFonts w:ascii="仿宋_GB2312" w:eastAsia="仿宋_GB2312" w:hAnsi="微软雅黑" w:hint="eastAsia"/>
          <w:sz w:val="28"/>
          <w:szCs w:val="28"/>
        </w:rPr>
        <w:t>月</w:t>
      </w:r>
      <w:r>
        <w:rPr>
          <w:rFonts w:ascii="仿宋_GB2312" w:eastAsia="仿宋_GB2312" w:hAnsi="微软雅黑"/>
          <w:sz w:val="28"/>
          <w:szCs w:val="28"/>
        </w:rPr>
        <w:t>15</w:t>
      </w:r>
      <w:r w:rsidRPr="00156547">
        <w:rPr>
          <w:rFonts w:ascii="仿宋_GB2312" w:eastAsia="仿宋_GB2312" w:hAnsi="微软雅黑" w:hint="eastAsia"/>
          <w:sz w:val="28"/>
          <w:szCs w:val="28"/>
        </w:rPr>
        <w:t>日举行。为确保考生能够顺利参加考试，上海市教育考试院提醒考生注意以下事项：</w:t>
      </w:r>
    </w:p>
    <w:p w:rsidR="005841E6" w:rsidRPr="007F77BA" w:rsidRDefault="005841E6" w:rsidP="005841E6">
      <w:pPr>
        <w:pStyle w:val="a5"/>
        <w:shd w:val="clear" w:color="auto" w:fill="FFFFFF"/>
        <w:spacing w:before="0" w:beforeAutospacing="0" w:after="0" w:afterAutospacing="0" w:line="520" w:lineRule="exact"/>
        <w:ind w:firstLineChars="200" w:firstLine="560"/>
        <w:jc w:val="both"/>
        <w:rPr>
          <w:rFonts w:ascii="仿宋_GB2312" w:eastAsia="仿宋_GB2312" w:hAnsi="微软雅黑" w:cs="Times New Roman"/>
          <w:kern w:val="2"/>
          <w:sz w:val="28"/>
          <w:szCs w:val="28"/>
          <w:shd w:val="clear" w:color="auto" w:fill="FFFFFF"/>
        </w:rPr>
      </w:pPr>
      <w:r>
        <w:rPr>
          <w:rFonts w:ascii="仿宋_GB2312" w:eastAsia="仿宋_GB2312" w:hAnsi="微软雅黑" w:cs="Times New Roman"/>
          <w:kern w:val="2"/>
          <w:sz w:val="28"/>
          <w:szCs w:val="28"/>
          <w:shd w:val="clear" w:color="auto" w:fill="FFFFFF"/>
        </w:rPr>
        <w:t>1</w:t>
      </w:r>
      <w:r w:rsidRPr="007F77BA">
        <w:rPr>
          <w:rFonts w:ascii="仿宋_GB2312" w:eastAsia="仿宋_GB2312" w:hAnsi="微软雅黑" w:cs="Times New Roman"/>
          <w:kern w:val="2"/>
          <w:sz w:val="28"/>
          <w:szCs w:val="28"/>
          <w:shd w:val="clear" w:color="auto" w:fill="FFFFFF"/>
        </w:rPr>
        <w:t>.</w:t>
      </w:r>
      <w:r>
        <w:rPr>
          <w:rFonts w:ascii="仿宋_GB2312" w:eastAsia="仿宋_GB2312" w:hAnsi="微软雅黑" w:cs="Times New Roman"/>
          <w:kern w:val="2"/>
          <w:sz w:val="28"/>
          <w:szCs w:val="28"/>
          <w:shd w:val="clear" w:color="auto" w:fill="FFFFFF"/>
        </w:rPr>
        <w:t>6</w:t>
      </w:r>
      <w:r w:rsidRPr="007F77BA">
        <w:rPr>
          <w:rFonts w:ascii="仿宋_GB2312" w:eastAsia="仿宋_GB2312" w:hAnsi="微软雅黑" w:cs="Times New Roman" w:hint="eastAsia"/>
          <w:kern w:val="2"/>
          <w:sz w:val="28"/>
          <w:szCs w:val="28"/>
          <w:shd w:val="clear" w:color="auto" w:fill="FFFFFF"/>
        </w:rPr>
        <w:t>月</w:t>
      </w:r>
      <w:r>
        <w:rPr>
          <w:rFonts w:ascii="仿宋_GB2312" w:eastAsia="仿宋_GB2312" w:hAnsi="微软雅黑" w:cs="Times New Roman"/>
          <w:kern w:val="2"/>
          <w:sz w:val="28"/>
          <w:szCs w:val="28"/>
          <w:shd w:val="clear" w:color="auto" w:fill="FFFFFF"/>
        </w:rPr>
        <w:t>7</w:t>
      </w:r>
      <w:r w:rsidRPr="007F77BA">
        <w:rPr>
          <w:rFonts w:ascii="仿宋_GB2312" w:eastAsia="仿宋_GB2312" w:hAnsi="微软雅黑" w:cs="Times New Roman" w:hint="eastAsia"/>
          <w:kern w:val="2"/>
          <w:sz w:val="28"/>
          <w:szCs w:val="28"/>
          <w:shd w:val="clear" w:color="auto" w:fill="FFFFFF"/>
        </w:rPr>
        <w:t>日9:00起，考生可自行登录全国大学英语四、六级考试报名网站（网址：http://cet-bm.neea.edu.cn）首页，通过“快速打印准考证”，完成笔试科目准考证的打印。</w:t>
      </w:r>
    </w:p>
    <w:p w:rsidR="005841E6" w:rsidRPr="007F77BA" w:rsidRDefault="005841E6" w:rsidP="005841E6">
      <w:pPr>
        <w:pStyle w:val="a5"/>
        <w:shd w:val="clear" w:color="auto" w:fill="FFFFFF"/>
        <w:spacing w:before="0" w:beforeAutospacing="0" w:after="0" w:afterAutospacing="0" w:line="520" w:lineRule="exact"/>
        <w:ind w:firstLineChars="200" w:firstLine="560"/>
        <w:jc w:val="both"/>
        <w:rPr>
          <w:rFonts w:ascii="仿宋_GB2312" w:eastAsia="仿宋_GB2312" w:hAnsi="微软雅黑" w:cs="Times New Roman"/>
          <w:kern w:val="2"/>
          <w:sz w:val="28"/>
          <w:szCs w:val="28"/>
          <w:shd w:val="clear" w:color="auto" w:fill="FFFFFF"/>
        </w:rPr>
      </w:pPr>
      <w:r>
        <w:rPr>
          <w:rFonts w:ascii="仿宋_GB2312" w:eastAsia="仿宋_GB2312" w:hAnsi="微软雅黑" w:cs="Times New Roman"/>
          <w:kern w:val="2"/>
          <w:sz w:val="28"/>
          <w:szCs w:val="28"/>
          <w:shd w:val="clear" w:color="auto" w:fill="FFFFFF"/>
        </w:rPr>
        <w:t>2</w:t>
      </w:r>
      <w:r w:rsidRPr="007F77BA">
        <w:rPr>
          <w:rFonts w:ascii="仿宋_GB2312" w:eastAsia="仿宋_GB2312" w:hAnsi="微软雅黑" w:cs="Times New Roman" w:hint="eastAsia"/>
          <w:kern w:val="2"/>
          <w:sz w:val="28"/>
          <w:szCs w:val="28"/>
          <w:shd w:val="clear" w:color="auto" w:fill="FFFFFF"/>
        </w:rPr>
        <w:t>.考生应按照准考证或学校规定的报到时间提前到达入场等候区域，预留足够时间配合考点工作人员进行入场核验。</w:t>
      </w:r>
    </w:p>
    <w:p w:rsidR="005841E6" w:rsidRDefault="005841E6" w:rsidP="005841E6">
      <w:pPr>
        <w:spacing w:line="520" w:lineRule="exact"/>
        <w:ind w:firstLineChars="200" w:firstLine="560"/>
        <w:rPr>
          <w:rFonts w:ascii="仿宋_GB2312" w:eastAsia="仿宋_GB2312" w:hAnsi="微软雅黑"/>
          <w:sz w:val="28"/>
          <w:szCs w:val="28"/>
          <w:shd w:val="clear" w:color="auto" w:fill="FFFFFF"/>
        </w:rPr>
      </w:pPr>
      <w:r>
        <w:rPr>
          <w:rFonts w:ascii="仿宋_GB2312" w:eastAsia="仿宋_GB2312" w:hAnsi="微软雅黑"/>
          <w:sz w:val="28"/>
          <w:szCs w:val="28"/>
          <w:shd w:val="clear" w:color="auto" w:fill="FFFFFF"/>
        </w:rPr>
        <w:t>3</w:t>
      </w:r>
      <w:r w:rsidRPr="00156547">
        <w:rPr>
          <w:rFonts w:ascii="仿宋_GB2312" w:eastAsia="仿宋_GB2312" w:hAnsi="微软雅黑" w:hint="eastAsia"/>
          <w:sz w:val="28"/>
          <w:szCs w:val="28"/>
          <w:shd w:val="clear" w:color="auto" w:fill="FFFFFF"/>
        </w:rPr>
        <w:t>.</w:t>
      </w:r>
      <w:bookmarkStart w:id="1" w:name="OLE_LINK12"/>
      <w:bookmarkStart w:id="2" w:name="OLE_LINK11"/>
      <w:bookmarkEnd w:id="1"/>
      <w:bookmarkEnd w:id="2"/>
      <w:r w:rsidRPr="00E9350F">
        <w:rPr>
          <w:rFonts w:ascii="仿宋_GB2312" w:eastAsia="仿宋_GB2312" w:hAnsi="微软雅黑" w:hint="eastAsia"/>
          <w:sz w:val="28"/>
          <w:szCs w:val="28"/>
          <w:shd w:val="clear" w:color="auto" w:fill="FFFFFF"/>
        </w:rPr>
        <w:t>在身份核验环节，考生须出示纸质版准考证和报考时所使用的有效身份证件原件。有效身份证件含居民身份证（临时居民身份证）、公安户籍部门开具的贴有近期免冠照片的身份证号码证明、军人证件、港澳台居民居住证、港澳居民来往内地通行证、台湾居民来往大陆通行证、香港身份证、澳门身份证、外国人永久居留身份证、护照。证件不齐备者不得进入考场。准考证正、反两面在使用期间不得涂改或书写。</w:t>
      </w:r>
    </w:p>
    <w:p w:rsidR="005841E6" w:rsidRPr="00156547" w:rsidRDefault="005841E6" w:rsidP="005841E6">
      <w:pPr>
        <w:spacing w:line="520" w:lineRule="exact"/>
        <w:ind w:firstLineChars="200" w:firstLine="560"/>
        <w:rPr>
          <w:rFonts w:ascii="仿宋_GB2312" w:eastAsia="仿宋_GB2312" w:hAnsi="微软雅黑"/>
          <w:sz w:val="28"/>
          <w:szCs w:val="28"/>
        </w:rPr>
      </w:pPr>
      <w:r>
        <w:rPr>
          <w:rFonts w:ascii="仿宋_GB2312" w:eastAsia="仿宋_GB2312" w:hAnsi="微软雅黑"/>
          <w:sz w:val="28"/>
          <w:szCs w:val="28"/>
        </w:rPr>
        <w:t>4</w:t>
      </w:r>
      <w:r w:rsidRPr="00156547">
        <w:rPr>
          <w:rFonts w:ascii="仿宋_GB2312" w:eastAsia="仿宋_GB2312" w:hAnsi="微软雅黑" w:hint="eastAsia"/>
          <w:sz w:val="28"/>
          <w:szCs w:val="28"/>
        </w:rPr>
        <w:t>.</w:t>
      </w:r>
      <w:r w:rsidRPr="00156547">
        <w:rPr>
          <w:rFonts w:ascii="仿宋_GB2312" w:eastAsia="仿宋_GB2312" w:hAnsi="微软雅黑" w:hint="eastAsia"/>
          <w:sz w:val="28"/>
          <w:szCs w:val="28"/>
          <w:shd w:val="clear" w:color="auto" w:fill="FFFFFF"/>
        </w:rPr>
        <w:t>四级考试上午9:00开考；六级考试15:00开考。开考后，禁止考生入场。除有特殊原因，在考试全过程中，考生不得中途退场。</w:t>
      </w:r>
    </w:p>
    <w:p w:rsidR="005841E6" w:rsidRPr="00E9350F" w:rsidRDefault="005841E6" w:rsidP="005841E6">
      <w:pPr>
        <w:pStyle w:val="a5"/>
        <w:shd w:val="clear" w:color="auto" w:fill="FFFFFF"/>
        <w:spacing w:before="0" w:beforeAutospacing="0" w:after="0" w:afterAutospacing="0" w:line="520" w:lineRule="exact"/>
        <w:ind w:firstLineChars="200" w:firstLine="560"/>
        <w:jc w:val="both"/>
        <w:rPr>
          <w:rFonts w:ascii="仿宋_GB2312" w:eastAsia="仿宋_GB2312" w:hAnsi="微软雅黑"/>
          <w:sz w:val="28"/>
          <w:szCs w:val="28"/>
          <w:shd w:val="clear" w:color="auto" w:fill="FFFFFF"/>
        </w:rPr>
      </w:pPr>
      <w:r>
        <w:rPr>
          <w:rFonts w:ascii="仿宋_GB2312" w:eastAsia="仿宋_GB2312" w:hAnsi="微软雅黑"/>
          <w:sz w:val="28"/>
          <w:szCs w:val="28"/>
          <w:shd w:val="clear" w:color="auto" w:fill="FFFFFF"/>
        </w:rPr>
        <w:t>5</w:t>
      </w:r>
      <w:r w:rsidRPr="00156547">
        <w:rPr>
          <w:rFonts w:ascii="仿宋_GB2312" w:eastAsia="仿宋_GB2312" w:hAnsi="微软雅黑" w:hint="eastAsia"/>
          <w:sz w:val="28"/>
          <w:szCs w:val="28"/>
          <w:shd w:val="clear" w:color="auto" w:fill="FFFFFF"/>
        </w:rPr>
        <w:t>.英语四级和英语六级考试的听力部分通过“长三角之声”（中波792千赫、调频89.9兆赫）播出。采用考点广播统一播放的，以学校通知频率为准。</w:t>
      </w:r>
      <w:r w:rsidRPr="00E9350F">
        <w:rPr>
          <w:rFonts w:ascii="仿宋_GB2312" w:eastAsia="仿宋_GB2312" w:hAnsi="微软雅黑" w:hint="eastAsia"/>
          <w:sz w:val="28"/>
          <w:szCs w:val="28"/>
          <w:shd w:val="clear" w:color="auto" w:fill="FFFFFF"/>
        </w:rPr>
        <w:t>考生务必根据学校要求携带配有耳机（蓝牙耳机除外）的调频调幅收音机参加考试，建议考生使用带可调节转向天线的收音机搭配有线耳机（蓝牙耳机除外）进行收听</w:t>
      </w:r>
      <w:r>
        <w:rPr>
          <w:rFonts w:ascii="仿宋_GB2312" w:eastAsia="仿宋_GB2312" w:hAnsi="微软雅黑" w:hint="eastAsia"/>
          <w:sz w:val="28"/>
          <w:szCs w:val="28"/>
          <w:shd w:val="clear" w:color="auto" w:fill="FFFFFF"/>
        </w:rPr>
        <w:t>。</w:t>
      </w:r>
      <w:r w:rsidRPr="00156547">
        <w:rPr>
          <w:rFonts w:ascii="仿宋_GB2312" w:eastAsia="仿宋_GB2312" w:hAnsi="微软雅黑" w:hint="eastAsia"/>
          <w:sz w:val="28"/>
          <w:szCs w:val="28"/>
          <w:shd w:val="clear" w:color="auto" w:fill="FFFFFF"/>
        </w:rPr>
        <w:t>考前请检查收音机的收音质量和电池电量状况，以免影响本人听力考试。考试当日，8:50</w:t>
      </w:r>
      <w:r>
        <w:rPr>
          <w:rFonts w:ascii="仿宋_GB2312" w:eastAsia="仿宋_GB2312" w:hAnsi="微软雅黑" w:hint="eastAsia"/>
          <w:sz w:val="28"/>
          <w:szCs w:val="28"/>
          <w:shd w:val="clear" w:color="auto" w:fill="FFFFFF"/>
        </w:rPr>
        <w:t>-</w:t>
      </w:r>
      <w:r w:rsidRPr="00156547">
        <w:rPr>
          <w:rFonts w:ascii="仿宋_GB2312" w:eastAsia="仿宋_GB2312" w:hAnsi="微软雅黑" w:hint="eastAsia"/>
          <w:sz w:val="28"/>
          <w:szCs w:val="28"/>
          <w:shd w:val="clear" w:color="auto" w:fill="FFFFFF"/>
        </w:rPr>
        <w:t>9:00和14:50</w:t>
      </w:r>
      <w:r>
        <w:rPr>
          <w:rFonts w:ascii="仿宋_GB2312" w:eastAsia="仿宋_GB2312" w:hAnsi="微软雅黑" w:hint="eastAsia"/>
          <w:sz w:val="28"/>
          <w:szCs w:val="28"/>
          <w:shd w:val="clear" w:color="auto" w:fill="FFFFFF"/>
        </w:rPr>
        <w:t>-</w:t>
      </w:r>
      <w:r w:rsidRPr="00156547">
        <w:rPr>
          <w:rFonts w:ascii="仿宋_GB2312" w:eastAsia="仿宋_GB2312" w:hAnsi="微软雅黑" w:hint="eastAsia"/>
          <w:sz w:val="28"/>
          <w:szCs w:val="28"/>
          <w:shd w:val="clear" w:color="auto" w:fill="FFFFFF"/>
        </w:rPr>
        <w:t>15:00为电台试音时间，考生可在此期间调试好</w:t>
      </w:r>
      <w:r w:rsidRPr="00156547">
        <w:rPr>
          <w:rFonts w:ascii="仿宋_GB2312" w:eastAsia="仿宋_GB2312" w:hAnsi="微软雅黑" w:hint="eastAsia"/>
          <w:sz w:val="28"/>
          <w:szCs w:val="28"/>
          <w:shd w:val="clear" w:color="auto" w:fill="FFFFFF"/>
        </w:rPr>
        <w:lastRenderedPageBreak/>
        <w:t>收音机的频率和音量，为收听考场指令及听力考试做好准备。考试正式开始后，非听力考试期间不得佩戴耳机，否则按违规处理，成绩无效。</w:t>
      </w:r>
      <w:r w:rsidRPr="00E9350F">
        <w:rPr>
          <w:rFonts w:ascii="仿宋_GB2312" w:eastAsia="仿宋_GB2312" w:hAnsi="微软雅黑" w:hint="eastAsia"/>
          <w:sz w:val="28"/>
          <w:szCs w:val="28"/>
          <w:shd w:val="clear" w:color="auto" w:fill="FFFFFF"/>
        </w:rPr>
        <w:t>日、德、俄、法语科目听力收听方式以学校通知为准。</w:t>
      </w:r>
    </w:p>
    <w:p w:rsidR="005841E6" w:rsidRPr="00156547" w:rsidRDefault="005841E6" w:rsidP="005841E6">
      <w:pPr>
        <w:pStyle w:val="a5"/>
        <w:shd w:val="clear" w:color="auto" w:fill="FFFFFF"/>
        <w:spacing w:before="0" w:beforeAutospacing="0" w:after="0" w:afterAutospacing="0" w:line="560" w:lineRule="exact"/>
        <w:ind w:firstLineChars="200" w:firstLine="560"/>
        <w:jc w:val="both"/>
        <w:rPr>
          <w:rFonts w:ascii="仿宋_GB2312" w:eastAsia="仿宋_GB2312" w:hAnsi="微软雅黑"/>
          <w:sz w:val="28"/>
          <w:szCs w:val="28"/>
          <w:shd w:val="clear" w:color="auto" w:fill="FFFFFF"/>
        </w:rPr>
      </w:pPr>
      <w:r>
        <w:rPr>
          <w:rFonts w:ascii="仿宋_GB2312" w:eastAsia="仿宋_GB2312" w:hAnsi="微软雅黑"/>
          <w:sz w:val="28"/>
          <w:szCs w:val="28"/>
          <w:shd w:val="clear" w:color="auto" w:fill="FFFFFF"/>
        </w:rPr>
        <w:t>6.</w:t>
      </w:r>
      <w:r>
        <w:rPr>
          <w:rFonts w:ascii="仿宋" w:eastAsia="仿宋" w:hAnsi="仿宋" w:hint="eastAsia"/>
          <w:sz w:val="28"/>
          <w:szCs w:val="28"/>
          <w:shd w:val="clear" w:color="auto" w:fill="FFFFFF"/>
        </w:rPr>
        <w:t>除收音设备外，</w:t>
      </w:r>
      <w:r w:rsidRPr="00156547">
        <w:rPr>
          <w:rFonts w:ascii="仿宋_GB2312" w:eastAsia="仿宋_GB2312" w:hAnsi="微软雅黑" w:hint="eastAsia"/>
          <w:sz w:val="28"/>
          <w:szCs w:val="28"/>
          <w:shd w:val="clear" w:color="auto" w:fill="FFFFFF"/>
        </w:rPr>
        <w:t>考生只准携带必要的文具入场，如2B铅笔（涂答题卡用）、黑色字迹签字笔、橡皮。任何书籍、笔记、资料、报刊、草稿纸以及各种通讯工具（</w:t>
      </w:r>
      <w:r w:rsidRPr="00156547">
        <w:rPr>
          <w:rFonts w:ascii="仿宋_GB2312" w:eastAsia="仿宋_GB2312" w:hAnsi="微软雅黑" w:hint="eastAsia"/>
          <w:sz w:val="28"/>
          <w:szCs w:val="28"/>
        </w:rPr>
        <w:t>如手机、智能手环、智能手表等具有发送或者接收信息功能的设备）</w:t>
      </w:r>
      <w:r w:rsidRPr="00156547">
        <w:rPr>
          <w:rFonts w:ascii="仿宋_GB2312" w:eastAsia="仿宋_GB2312" w:hAnsi="微软雅黑" w:hint="eastAsia"/>
          <w:sz w:val="28"/>
          <w:szCs w:val="28"/>
          <w:shd w:val="clear" w:color="auto" w:fill="FFFFFF"/>
        </w:rPr>
        <w:t>、录放音机（如MP3等）、电子记事本等违规物品不得携带入场，一经发现，将按违规处理，成绩无效。考试中不得擅自相互借用文具。不得使用修正液（带）。</w:t>
      </w:r>
    </w:p>
    <w:p w:rsidR="00BB798E" w:rsidRPr="005841E6" w:rsidRDefault="005841E6" w:rsidP="005841E6">
      <w:pPr>
        <w:pStyle w:val="a5"/>
        <w:shd w:val="clear" w:color="auto" w:fill="FFFFFF"/>
        <w:spacing w:before="0" w:beforeAutospacing="0" w:after="0" w:afterAutospacing="0" w:line="560" w:lineRule="exact"/>
        <w:ind w:firstLineChars="200" w:firstLine="560"/>
        <w:jc w:val="both"/>
        <w:rPr>
          <w:rFonts w:ascii="仿宋_GB2312" w:eastAsia="仿宋_GB2312" w:hAnsi="微软雅黑"/>
          <w:sz w:val="28"/>
          <w:szCs w:val="28"/>
        </w:rPr>
      </w:pPr>
      <w:r>
        <w:rPr>
          <w:rFonts w:ascii="仿宋_GB2312" w:eastAsia="仿宋_GB2312" w:hAnsi="微软雅黑"/>
          <w:sz w:val="28"/>
          <w:szCs w:val="28"/>
          <w:shd w:val="clear" w:color="auto" w:fill="FFFFFF"/>
        </w:rPr>
        <w:t>7</w:t>
      </w:r>
      <w:r w:rsidRPr="00156547">
        <w:rPr>
          <w:rFonts w:ascii="仿宋_GB2312" w:eastAsia="仿宋_GB2312" w:hAnsi="微软雅黑" w:hint="eastAsia"/>
          <w:sz w:val="28"/>
          <w:szCs w:val="28"/>
          <w:shd w:val="clear" w:color="auto" w:fill="FFFFFF"/>
        </w:rPr>
        <w:t>.考生必须遵守考试纪律和考场规则，诚信应考，自觉接受监考人员的管理，违者按《国家教育考试违规处理办法》（教育部令第33号）处置。</w:t>
      </w:r>
      <w:r w:rsidR="00BB798E" w:rsidRPr="00156547">
        <w:rPr>
          <w:rFonts w:ascii="仿宋" w:eastAsia="仿宋" w:hAnsi="仿宋"/>
        </w:rPr>
        <w:br w:type="page"/>
      </w:r>
    </w:p>
    <w:p w:rsidR="00156547" w:rsidRPr="00156547" w:rsidRDefault="00156547" w:rsidP="00156547">
      <w:pPr>
        <w:spacing w:line="560" w:lineRule="exact"/>
        <w:jc w:val="center"/>
        <w:rPr>
          <w:rFonts w:ascii="华文中宋" w:eastAsia="华文中宋" w:hAnsi="华文中宋"/>
          <w:b/>
          <w:sz w:val="32"/>
          <w:szCs w:val="28"/>
          <w:shd w:val="clear" w:color="auto" w:fill="FFFFFF"/>
        </w:rPr>
      </w:pPr>
      <w:r w:rsidRPr="00156547">
        <w:rPr>
          <w:rFonts w:ascii="华文中宋" w:eastAsia="华文中宋" w:hAnsi="华文中宋" w:hint="eastAsia"/>
          <w:b/>
          <w:sz w:val="32"/>
          <w:szCs w:val="28"/>
          <w:shd w:val="clear" w:color="auto" w:fill="FFFFFF"/>
        </w:rPr>
        <w:lastRenderedPageBreak/>
        <w:t>上海市2</w:t>
      </w:r>
      <w:r w:rsidRPr="00156547">
        <w:rPr>
          <w:rFonts w:ascii="华文中宋" w:eastAsia="华文中宋" w:hAnsi="华文中宋"/>
          <w:b/>
          <w:sz w:val="32"/>
          <w:szCs w:val="28"/>
          <w:shd w:val="clear" w:color="auto" w:fill="FFFFFF"/>
        </w:rPr>
        <w:t>02</w:t>
      </w:r>
      <w:r w:rsidR="005841E6">
        <w:rPr>
          <w:rFonts w:ascii="华文中宋" w:eastAsia="华文中宋" w:hAnsi="华文中宋"/>
          <w:b/>
          <w:sz w:val="32"/>
          <w:szCs w:val="28"/>
          <w:shd w:val="clear" w:color="auto" w:fill="FFFFFF"/>
        </w:rPr>
        <w:t>4</w:t>
      </w:r>
      <w:r w:rsidRPr="00156547">
        <w:rPr>
          <w:rFonts w:ascii="华文中宋" w:eastAsia="华文中宋" w:hAnsi="华文中宋"/>
          <w:b/>
          <w:sz w:val="32"/>
          <w:szCs w:val="28"/>
          <w:shd w:val="clear" w:color="auto" w:fill="FFFFFF"/>
        </w:rPr>
        <w:t>年</w:t>
      </w:r>
      <w:r w:rsidR="005841E6">
        <w:rPr>
          <w:rFonts w:ascii="华文中宋" w:eastAsia="华文中宋" w:hAnsi="华文中宋" w:hint="eastAsia"/>
          <w:b/>
          <w:sz w:val="32"/>
          <w:szCs w:val="28"/>
          <w:shd w:val="clear" w:color="auto" w:fill="FFFFFF"/>
        </w:rPr>
        <w:t>上</w:t>
      </w:r>
      <w:r w:rsidRPr="00156547">
        <w:rPr>
          <w:rFonts w:ascii="华文中宋" w:eastAsia="华文中宋" w:hAnsi="华文中宋"/>
          <w:b/>
          <w:sz w:val="32"/>
          <w:szCs w:val="28"/>
          <w:shd w:val="clear" w:color="auto" w:fill="FFFFFF"/>
        </w:rPr>
        <w:t>半年全国大学英语四、六级考试</w:t>
      </w:r>
    </w:p>
    <w:p w:rsidR="00156547" w:rsidRPr="00156547" w:rsidRDefault="00156547" w:rsidP="00156547">
      <w:pPr>
        <w:spacing w:line="560" w:lineRule="exact"/>
        <w:jc w:val="center"/>
        <w:outlineLvl w:val="0"/>
        <w:rPr>
          <w:rFonts w:ascii="华文中宋" w:eastAsia="华文中宋" w:hAnsi="华文中宋"/>
          <w:b/>
          <w:sz w:val="32"/>
          <w:szCs w:val="28"/>
          <w:shd w:val="clear" w:color="auto" w:fill="FFFFFF"/>
        </w:rPr>
      </w:pPr>
      <w:bookmarkStart w:id="3" w:name="_Toc128397055"/>
      <w:r w:rsidRPr="00156547">
        <w:rPr>
          <w:rFonts w:ascii="华文中宋" w:eastAsia="华文中宋" w:hAnsi="华文中宋"/>
          <w:b/>
          <w:sz w:val="32"/>
          <w:szCs w:val="28"/>
          <w:shd w:val="clear" w:color="auto" w:fill="FFFFFF"/>
        </w:rPr>
        <w:t>考生守则</w:t>
      </w:r>
      <w:bookmarkEnd w:id="3"/>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sz w:val="28"/>
          <w:szCs w:val="28"/>
          <w:shd w:val="clear" w:color="auto" w:fill="FFFFFF"/>
        </w:rPr>
        <w:t>参加全国大学英语四、六级考试（以下简称为“CET”）的考生须在</w:t>
      </w:r>
      <w:r w:rsidRPr="00156547">
        <w:rPr>
          <w:rFonts w:ascii="仿宋" w:eastAsia="仿宋" w:hAnsi="仿宋" w:hint="eastAsia"/>
          <w:sz w:val="28"/>
          <w:szCs w:val="28"/>
          <w:shd w:val="clear" w:color="auto" w:fill="FFFFFF"/>
        </w:rPr>
        <w:t>考</w:t>
      </w:r>
      <w:r w:rsidRPr="00156547">
        <w:rPr>
          <w:rFonts w:ascii="仿宋" w:eastAsia="仿宋" w:hAnsi="仿宋"/>
          <w:sz w:val="28"/>
          <w:szCs w:val="28"/>
          <w:shd w:val="clear" w:color="auto" w:fill="FFFFFF"/>
        </w:rPr>
        <w:t>前认真阅读以下内容，避免在不知晓相关规定情况下造成无法考试或考试成绩无效情况的出现：</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一、考试当日，考生必须按照准考证或学校规定的报到时间提前到达考场</w:t>
      </w:r>
      <w:r w:rsidR="00F2126E">
        <w:rPr>
          <w:rFonts w:ascii="仿宋" w:eastAsia="仿宋" w:hAnsi="仿宋" w:hint="eastAsia"/>
          <w:sz w:val="28"/>
          <w:szCs w:val="28"/>
          <w:shd w:val="clear" w:color="auto" w:fill="FFFFFF"/>
        </w:rPr>
        <w:t>，</w:t>
      </w:r>
      <w:r w:rsidRPr="00156547">
        <w:rPr>
          <w:rFonts w:ascii="仿宋" w:eastAsia="仿宋" w:hAnsi="仿宋" w:hint="eastAsia"/>
          <w:sz w:val="28"/>
          <w:szCs w:val="28"/>
          <w:shd w:val="clear" w:color="auto" w:fill="FFFFFF"/>
        </w:rPr>
        <w:t>预留足够时间配合考点工作人员进行入场核验。四级开考时间为9:00；六级开考时间为15:00。开考后，禁止考生入场。除有特殊原因，在考试全过程中，考生不得中途退场。</w:t>
      </w:r>
    </w:p>
    <w:p w:rsidR="00156547" w:rsidRPr="005841E6"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二、考生入场须出示纸质版准考证和</w:t>
      </w:r>
      <w:r w:rsidR="005841E6" w:rsidRPr="005841E6">
        <w:rPr>
          <w:rFonts w:ascii="仿宋" w:eastAsia="仿宋" w:hAnsi="仿宋" w:hint="eastAsia"/>
          <w:sz w:val="28"/>
          <w:szCs w:val="28"/>
          <w:shd w:val="clear" w:color="auto" w:fill="FFFFFF"/>
        </w:rPr>
        <w:t>报考时所使用的有效身份证件原件。有效身份证件含居民身份证（临时居民身份证）、公安户籍部门开具的贴有近期免冠照片的身份证号码证明、军人证件、港澳台居民居住证、港澳居民来往内地通行证、台湾居民来往大陆通行证、香港身份证、澳门身份证、外国人永久居留身份证、护照。证件不齐备者不得进入考场。准考证正、反两面在使用期间不得涂改或书写。</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三</w:t>
      </w:r>
      <w:r w:rsidRPr="00156547">
        <w:rPr>
          <w:rFonts w:ascii="仿宋" w:eastAsia="仿宋" w:hAnsi="仿宋"/>
          <w:sz w:val="28"/>
          <w:szCs w:val="28"/>
          <w:shd w:val="clear" w:color="auto" w:fill="FFFFFF"/>
        </w:rPr>
        <w:t>、</w:t>
      </w:r>
      <w:r w:rsidR="00B0320E" w:rsidRPr="00B0320E">
        <w:rPr>
          <w:rFonts w:ascii="仿宋" w:eastAsia="仿宋" w:hAnsi="仿宋" w:hint="eastAsia"/>
          <w:sz w:val="28"/>
          <w:szCs w:val="28"/>
          <w:shd w:val="clear" w:color="auto" w:fill="FFFFFF"/>
        </w:rPr>
        <w:t>除收音设备外，</w:t>
      </w:r>
      <w:r w:rsidRPr="00156547">
        <w:rPr>
          <w:rFonts w:ascii="仿宋" w:eastAsia="仿宋" w:hAnsi="仿宋" w:hint="eastAsia"/>
          <w:sz w:val="28"/>
          <w:szCs w:val="28"/>
          <w:shd w:val="clear" w:color="auto" w:fill="FFFFFF"/>
        </w:rPr>
        <w:t>考生只准携带必要的文具入场，如2B铅笔(涂答题卡用)、黑色字迹签字笔、橡皮。任何书籍、笔记、资料、报刊、草稿纸以及各种无线通讯工具（如移动电话、智能手环、智能手表等具有发送或者接收信息功能的设备）、录放音机（包括MP3等）、电子记事本等违规物品不得携带入场，一经发现，将按违规处理，成绩无效。</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四</w:t>
      </w:r>
      <w:r w:rsidRPr="00156547">
        <w:rPr>
          <w:rFonts w:ascii="仿宋" w:eastAsia="仿宋" w:hAnsi="仿宋"/>
          <w:sz w:val="28"/>
          <w:szCs w:val="28"/>
          <w:shd w:val="clear" w:color="auto" w:fill="FFFFFF"/>
        </w:rPr>
        <w:t>、</w:t>
      </w:r>
      <w:r w:rsidRPr="00156547">
        <w:rPr>
          <w:rFonts w:ascii="仿宋" w:eastAsia="仿宋" w:hAnsi="仿宋" w:hint="eastAsia"/>
          <w:sz w:val="28"/>
          <w:szCs w:val="28"/>
          <w:shd w:val="clear" w:color="auto" w:fill="FFFFFF"/>
        </w:rPr>
        <w:t>考生</w:t>
      </w:r>
      <w:r w:rsidRPr="00156547">
        <w:rPr>
          <w:rFonts w:ascii="仿宋" w:eastAsia="仿宋" w:hAnsi="仿宋"/>
          <w:sz w:val="28"/>
          <w:szCs w:val="28"/>
          <w:shd w:val="clear" w:color="auto" w:fill="FFFFFF"/>
        </w:rPr>
        <w:t>入场后，要对号入座，将本人</w:t>
      </w:r>
      <w:r w:rsidRPr="00156547">
        <w:rPr>
          <w:rFonts w:ascii="仿宋" w:eastAsia="仿宋" w:hAnsi="仿宋" w:hint="eastAsia"/>
          <w:sz w:val="28"/>
          <w:szCs w:val="28"/>
          <w:shd w:val="clear" w:color="auto" w:fill="FFFFFF"/>
        </w:rPr>
        <w:t>的</w:t>
      </w:r>
      <w:r w:rsidR="00B0320E">
        <w:rPr>
          <w:rFonts w:ascii="仿宋" w:eastAsia="仿宋" w:hAnsi="仿宋"/>
          <w:sz w:val="28"/>
          <w:szCs w:val="28"/>
          <w:shd w:val="clear" w:color="auto" w:fill="FFFFFF"/>
        </w:rPr>
        <w:t>准考证</w:t>
      </w:r>
      <w:r w:rsidRPr="00156547">
        <w:rPr>
          <w:rFonts w:ascii="仿宋" w:eastAsia="仿宋" w:hAnsi="仿宋"/>
          <w:sz w:val="28"/>
          <w:szCs w:val="28"/>
          <w:shd w:val="clear" w:color="auto" w:fill="FFFFFF"/>
        </w:rPr>
        <w:t>和有效身份证件放在课桌上，以便核验。</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五</w:t>
      </w:r>
      <w:r w:rsidRPr="00156547">
        <w:rPr>
          <w:rFonts w:ascii="仿宋" w:eastAsia="仿宋" w:hAnsi="仿宋"/>
          <w:sz w:val="28"/>
          <w:szCs w:val="28"/>
          <w:shd w:val="clear" w:color="auto" w:fill="FFFFFF"/>
        </w:rPr>
        <w:t>、</w:t>
      </w:r>
      <w:r w:rsidRPr="00156547">
        <w:rPr>
          <w:rFonts w:ascii="仿宋" w:eastAsia="仿宋" w:hAnsi="仿宋" w:hint="eastAsia"/>
          <w:sz w:val="28"/>
          <w:szCs w:val="28"/>
          <w:shd w:val="clear" w:color="auto" w:fill="FFFFFF"/>
        </w:rPr>
        <w:t>考生</w:t>
      </w:r>
      <w:r w:rsidRPr="00156547">
        <w:rPr>
          <w:rFonts w:ascii="仿宋" w:eastAsia="仿宋" w:hAnsi="仿宋"/>
          <w:sz w:val="28"/>
          <w:szCs w:val="28"/>
          <w:shd w:val="clear" w:color="auto" w:fill="FFFFFF"/>
        </w:rPr>
        <w:t>答题前应认真阅读试题册正面的“敬告考生”内容，按要求填写答题卡中的姓名、准考证号等栏目。凡答题卡中该栏目漏填涂、错填涂或字迹不清、无法</w:t>
      </w:r>
      <w:r w:rsidRPr="00156547">
        <w:rPr>
          <w:rFonts w:ascii="仿宋" w:eastAsia="仿宋" w:hAnsi="仿宋" w:hint="eastAsia"/>
          <w:sz w:val="28"/>
          <w:szCs w:val="28"/>
          <w:shd w:val="clear" w:color="auto" w:fill="FFFFFF"/>
        </w:rPr>
        <w:t>辨认</w:t>
      </w:r>
      <w:r w:rsidRPr="00156547">
        <w:rPr>
          <w:rFonts w:ascii="仿宋" w:eastAsia="仿宋" w:hAnsi="仿宋"/>
          <w:sz w:val="28"/>
          <w:szCs w:val="28"/>
          <w:shd w:val="clear" w:color="auto" w:fill="FFFFFF"/>
        </w:rPr>
        <w:t>的，成绩无效。英语四级（CET4）</w:t>
      </w:r>
      <w:r w:rsidRPr="00156547">
        <w:rPr>
          <w:rFonts w:ascii="仿宋" w:eastAsia="仿宋" w:hAnsi="仿宋"/>
          <w:sz w:val="28"/>
          <w:szCs w:val="28"/>
          <w:shd w:val="clear" w:color="auto" w:fill="FFFFFF"/>
        </w:rPr>
        <w:lastRenderedPageBreak/>
        <w:t>和英语六级（CET6）需将试题册背面条形码粘贴条粘贴至答题卡1上规定</w:t>
      </w:r>
      <w:r w:rsidRPr="00156547">
        <w:rPr>
          <w:rFonts w:ascii="仿宋" w:eastAsia="仿宋" w:hAnsi="仿宋" w:hint="eastAsia"/>
          <w:sz w:val="28"/>
          <w:szCs w:val="28"/>
          <w:shd w:val="clear" w:color="auto" w:fill="FFFFFF"/>
        </w:rPr>
        <w:t>位置，</w:t>
      </w:r>
      <w:r w:rsidRPr="00156547">
        <w:rPr>
          <w:rFonts w:ascii="仿宋" w:eastAsia="仿宋" w:hAnsi="仿宋"/>
          <w:sz w:val="28"/>
          <w:szCs w:val="28"/>
          <w:shd w:val="clear" w:color="auto" w:fill="FFFFFF"/>
        </w:rPr>
        <w:t>错贴、漏贴、损毁条形码粘贴条将按违规处理，成绩无效。</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六</w:t>
      </w:r>
      <w:r w:rsidRPr="00156547">
        <w:rPr>
          <w:rFonts w:ascii="仿宋" w:eastAsia="仿宋" w:hAnsi="仿宋"/>
          <w:sz w:val="28"/>
          <w:szCs w:val="28"/>
          <w:shd w:val="clear" w:color="auto" w:fill="FFFFFF"/>
        </w:rPr>
        <w:t>、</w:t>
      </w:r>
      <w:r w:rsidRPr="00156547">
        <w:rPr>
          <w:rFonts w:ascii="仿宋" w:eastAsia="仿宋" w:hAnsi="仿宋" w:hint="eastAsia"/>
          <w:sz w:val="28"/>
          <w:szCs w:val="28"/>
          <w:shd w:val="clear" w:color="auto" w:fill="FFFFFF"/>
        </w:rPr>
        <w:t>考生</w:t>
      </w:r>
      <w:r w:rsidRPr="00156547">
        <w:rPr>
          <w:rFonts w:ascii="仿宋" w:eastAsia="仿宋" w:hAnsi="仿宋"/>
          <w:sz w:val="28"/>
          <w:szCs w:val="28"/>
          <w:shd w:val="clear" w:color="auto" w:fill="FFFFFF"/>
        </w:rPr>
        <w:t>必须严格按要求</w:t>
      </w:r>
      <w:r w:rsidRPr="00156547">
        <w:rPr>
          <w:rFonts w:ascii="仿宋" w:eastAsia="仿宋" w:hAnsi="仿宋" w:hint="eastAsia"/>
          <w:sz w:val="28"/>
          <w:szCs w:val="28"/>
          <w:shd w:val="clear" w:color="auto" w:fill="FFFFFF"/>
        </w:rPr>
        <w:t>作</w:t>
      </w:r>
      <w:r w:rsidRPr="00156547">
        <w:rPr>
          <w:rFonts w:ascii="仿宋" w:eastAsia="仿宋" w:hAnsi="仿宋"/>
          <w:sz w:val="28"/>
          <w:szCs w:val="28"/>
          <w:shd w:val="clear" w:color="auto" w:fill="FFFFFF"/>
        </w:rPr>
        <w:t>答题目。书写部分一律用黑色字迹签字笔</w:t>
      </w:r>
      <w:r w:rsidRPr="00156547">
        <w:rPr>
          <w:rFonts w:ascii="仿宋" w:eastAsia="仿宋" w:hAnsi="仿宋" w:hint="eastAsia"/>
          <w:sz w:val="28"/>
          <w:szCs w:val="28"/>
          <w:shd w:val="clear" w:color="auto" w:fill="FFFFFF"/>
        </w:rPr>
        <w:t>作</w:t>
      </w:r>
      <w:r w:rsidRPr="00156547">
        <w:rPr>
          <w:rFonts w:ascii="仿宋" w:eastAsia="仿宋" w:hAnsi="仿宋"/>
          <w:sz w:val="28"/>
          <w:szCs w:val="28"/>
          <w:shd w:val="clear" w:color="auto" w:fill="FFFFFF"/>
        </w:rPr>
        <w:t>答，填涂信息点时须使用2B铅笔在答题卡上相应位置填涂，修改时须用橡皮擦净。只能在规定考生</w:t>
      </w:r>
      <w:r w:rsidRPr="00156547">
        <w:rPr>
          <w:rFonts w:ascii="仿宋" w:eastAsia="仿宋" w:hAnsi="仿宋" w:hint="eastAsia"/>
          <w:sz w:val="28"/>
          <w:szCs w:val="28"/>
          <w:shd w:val="clear" w:color="auto" w:fill="FFFFFF"/>
        </w:rPr>
        <w:t>作</w:t>
      </w:r>
      <w:r w:rsidRPr="00156547">
        <w:rPr>
          <w:rFonts w:ascii="仿宋" w:eastAsia="仿宋" w:hAnsi="仿宋"/>
          <w:sz w:val="28"/>
          <w:szCs w:val="28"/>
          <w:shd w:val="clear" w:color="auto" w:fill="FFFFFF"/>
        </w:rPr>
        <w:t>答的位置书写或填涂信息点。不按规定要求填涂和</w:t>
      </w:r>
      <w:r w:rsidRPr="00156547">
        <w:rPr>
          <w:rFonts w:ascii="仿宋" w:eastAsia="仿宋" w:hAnsi="仿宋" w:hint="eastAsia"/>
          <w:sz w:val="28"/>
          <w:szCs w:val="28"/>
          <w:shd w:val="clear" w:color="auto" w:fill="FFFFFF"/>
        </w:rPr>
        <w:t>作</w:t>
      </w:r>
      <w:r w:rsidRPr="00156547">
        <w:rPr>
          <w:rFonts w:ascii="仿宋" w:eastAsia="仿宋" w:hAnsi="仿宋"/>
          <w:sz w:val="28"/>
          <w:szCs w:val="28"/>
          <w:shd w:val="clear" w:color="auto" w:fill="FFFFFF"/>
        </w:rPr>
        <w:t>答的，一律无效。</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七</w:t>
      </w:r>
      <w:r w:rsidRPr="00156547">
        <w:rPr>
          <w:rFonts w:ascii="仿宋" w:eastAsia="仿宋" w:hAnsi="仿宋"/>
          <w:sz w:val="28"/>
          <w:szCs w:val="28"/>
          <w:shd w:val="clear" w:color="auto" w:fill="FFFFFF"/>
        </w:rPr>
        <w:t>、英语四级（CET4）和英语六级（CET6）须在规定时间内依次完成</w:t>
      </w:r>
      <w:r w:rsidRPr="00156547">
        <w:rPr>
          <w:rFonts w:ascii="仿宋" w:eastAsia="仿宋" w:hAnsi="仿宋" w:hint="eastAsia"/>
          <w:sz w:val="28"/>
          <w:szCs w:val="28"/>
          <w:shd w:val="clear" w:color="auto" w:fill="FFFFFF"/>
        </w:rPr>
        <w:t>作文、听力、阅读、翻译各</w:t>
      </w:r>
      <w:r w:rsidRPr="00156547">
        <w:rPr>
          <w:rFonts w:ascii="仿宋" w:eastAsia="仿宋" w:hAnsi="仿宋"/>
          <w:sz w:val="28"/>
          <w:szCs w:val="28"/>
          <w:shd w:val="clear" w:color="auto" w:fill="FFFFFF"/>
        </w:rPr>
        <w:t>部分考试。作答作文期间不得翻阅试题册。听力录音播放完毕后，</w:t>
      </w:r>
      <w:r w:rsidR="002405D3">
        <w:rPr>
          <w:rFonts w:ascii="仿宋" w:eastAsia="仿宋" w:hAnsi="仿宋" w:hint="eastAsia"/>
          <w:sz w:val="28"/>
          <w:szCs w:val="28"/>
          <w:shd w:val="clear" w:color="auto" w:fill="FFFFFF"/>
        </w:rPr>
        <w:t>须</w:t>
      </w:r>
      <w:r w:rsidRPr="00156547">
        <w:rPr>
          <w:rFonts w:ascii="仿宋" w:eastAsia="仿宋" w:hAnsi="仿宋"/>
          <w:sz w:val="28"/>
          <w:szCs w:val="28"/>
          <w:shd w:val="clear" w:color="auto" w:fill="FFFFFF"/>
        </w:rPr>
        <w:t>立即停止作答，监考员将立即回收答题卡1，得到监考员指令后方可继续作答。作文题内容印在试题册背面，作文题及其他主观题必须用黑色签字笔在答题卡指定区域内作答，选择题均为单选题，错选、不选或多选将不得分。</w:t>
      </w:r>
    </w:p>
    <w:p w:rsidR="006215BE"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八、</w:t>
      </w:r>
      <w:r w:rsidR="006215BE" w:rsidRPr="006215BE">
        <w:rPr>
          <w:rFonts w:ascii="仿宋" w:eastAsia="仿宋" w:hAnsi="仿宋" w:hint="eastAsia"/>
          <w:sz w:val="28"/>
          <w:szCs w:val="28"/>
          <w:shd w:val="clear" w:color="auto" w:fill="FFFFFF"/>
        </w:rPr>
        <w:t>遇试题册、答题卡分发错误或字迹不清、漏印、重印、缺页等问题，可举手询问；涉及试题内容的疑问，不得向监考员询问。</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九</w:t>
      </w:r>
      <w:r w:rsidRPr="00156547">
        <w:rPr>
          <w:rFonts w:ascii="仿宋" w:eastAsia="仿宋" w:hAnsi="仿宋"/>
          <w:sz w:val="28"/>
          <w:szCs w:val="28"/>
          <w:shd w:val="clear" w:color="auto" w:fill="FFFFFF"/>
        </w:rPr>
        <w:t>、考试期间非听力考试时间，不得佩戴耳机，否则按违规处理，成绩无效。</w:t>
      </w:r>
    </w:p>
    <w:p w:rsidR="00156547" w:rsidRPr="00156547"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hint="eastAsia"/>
          <w:sz w:val="28"/>
          <w:szCs w:val="28"/>
          <w:shd w:val="clear" w:color="auto" w:fill="FFFFFF"/>
        </w:rPr>
        <w:t>十、考试期间不得擅自相互借用文具。不得使用修正液（带）。</w:t>
      </w:r>
    </w:p>
    <w:p w:rsidR="006215BE" w:rsidRDefault="00156547" w:rsidP="00156547">
      <w:pPr>
        <w:spacing w:line="520" w:lineRule="exact"/>
        <w:ind w:firstLineChars="200" w:firstLine="560"/>
        <w:rPr>
          <w:rFonts w:ascii="仿宋" w:eastAsia="仿宋" w:hAnsi="仿宋"/>
          <w:sz w:val="28"/>
          <w:szCs w:val="28"/>
          <w:shd w:val="clear" w:color="auto" w:fill="FFFFFF"/>
        </w:rPr>
      </w:pPr>
      <w:r w:rsidRPr="00156547">
        <w:rPr>
          <w:rFonts w:ascii="仿宋" w:eastAsia="仿宋" w:hAnsi="仿宋"/>
          <w:sz w:val="28"/>
          <w:szCs w:val="28"/>
          <w:shd w:val="clear" w:color="auto" w:fill="FFFFFF"/>
        </w:rPr>
        <w:t>十</w:t>
      </w:r>
      <w:r w:rsidRPr="00156547">
        <w:rPr>
          <w:rFonts w:ascii="仿宋" w:eastAsia="仿宋" w:hAnsi="仿宋" w:hint="eastAsia"/>
          <w:sz w:val="28"/>
          <w:szCs w:val="28"/>
          <w:shd w:val="clear" w:color="auto" w:fill="FFFFFF"/>
        </w:rPr>
        <w:t>一、</w:t>
      </w:r>
      <w:r w:rsidR="006215BE" w:rsidRPr="006215BE">
        <w:rPr>
          <w:rFonts w:ascii="仿宋" w:eastAsia="仿宋" w:hAnsi="仿宋" w:hint="eastAsia"/>
          <w:sz w:val="28"/>
          <w:szCs w:val="28"/>
          <w:shd w:val="clear" w:color="auto" w:fill="FFFFFF"/>
        </w:rPr>
        <w:t>考试结束信号发出后，考生应立即停笔并停止答题，安坐原位。待监考员收卷、清点完毕，宣布考生可离场后有序离开。严禁考生将试题册或答题卡带离考场。</w:t>
      </w:r>
    </w:p>
    <w:p w:rsidR="008F04B6" w:rsidRPr="00156547" w:rsidRDefault="00156547" w:rsidP="00156547">
      <w:pPr>
        <w:spacing w:line="520" w:lineRule="exact"/>
        <w:ind w:firstLineChars="200" w:firstLine="560"/>
        <w:rPr>
          <w:rFonts w:ascii="仿宋" w:eastAsia="仿宋" w:hAnsi="仿宋"/>
          <w:sz w:val="28"/>
          <w:szCs w:val="28"/>
          <w:shd w:val="clear" w:color="auto" w:fill="FFFFFF"/>
        </w:rPr>
      </w:pPr>
      <w:bookmarkStart w:id="4" w:name="_GoBack"/>
      <w:bookmarkEnd w:id="4"/>
      <w:r w:rsidRPr="00156547">
        <w:rPr>
          <w:rFonts w:ascii="仿宋" w:eastAsia="仿宋" w:hAnsi="仿宋"/>
          <w:sz w:val="28"/>
          <w:szCs w:val="28"/>
          <w:shd w:val="clear" w:color="auto" w:fill="FFFFFF"/>
        </w:rPr>
        <w:t>十</w:t>
      </w:r>
      <w:r w:rsidRPr="00156547">
        <w:rPr>
          <w:rFonts w:ascii="仿宋" w:eastAsia="仿宋" w:hAnsi="仿宋" w:hint="eastAsia"/>
          <w:sz w:val="28"/>
          <w:szCs w:val="28"/>
          <w:shd w:val="clear" w:color="auto" w:fill="FFFFFF"/>
        </w:rPr>
        <w:t>二</w:t>
      </w:r>
      <w:r w:rsidRPr="00156547">
        <w:rPr>
          <w:rFonts w:ascii="仿宋" w:eastAsia="仿宋" w:hAnsi="仿宋"/>
          <w:sz w:val="28"/>
          <w:szCs w:val="28"/>
          <w:shd w:val="clear" w:color="auto" w:fill="FFFFFF"/>
        </w:rPr>
        <w:t>、考生应自觉遵守考试纪</w:t>
      </w:r>
      <w:r w:rsidRPr="00156547">
        <w:rPr>
          <w:rFonts w:ascii="仿宋" w:eastAsia="仿宋" w:hAnsi="仿宋" w:hint="eastAsia"/>
          <w:sz w:val="28"/>
          <w:szCs w:val="28"/>
          <w:shd w:val="clear" w:color="auto" w:fill="FFFFFF"/>
        </w:rPr>
        <w:t>律</w:t>
      </w:r>
      <w:r w:rsidRPr="00156547">
        <w:rPr>
          <w:rFonts w:ascii="仿宋" w:eastAsia="仿宋" w:hAnsi="仿宋"/>
          <w:sz w:val="28"/>
          <w:szCs w:val="28"/>
          <w:shd w:val="clear" w:color="auto" w:fill="FFFFFF"/>
        </w:rPr>
        <w:t>，诚信应考，拒绝作弊行为</w:t>
      </w:r>
      <w:r w:rsidRPr="00156547">
        <w:rPr>
          <w:rFonts w:ascii="仿宋" w:eastAsia="仿宋" w:hAnsi="仿宋" w:hint="eastAsia"/>
          <w:sz w:val="28"/>
          <w:szCs w:val="28"/>
          <w:shd w:val="clear" w:color="auto" w:fill="FFFFFF"/>
        </w:rPr>
        <w:t>。</w:t>
      </w:r>
      <w:r w:rsidRPr="00156547">
        <w:rPr>
          <w:rFonts w:ascii="仿宋" w:eastAsia="仿宋" w:hAnsi="仿宋"/>
          <w:sz w:val="28"/>
          <w:szCs w:val="28"/>
          <w:shd w:val="clear" w:color="auto" w:fill="FFFFFF"/>
        </w:rPr>
        <w:t>服从考试工作人员管理，保持良好考试秩序</w:t>
      </w:r>
      <w:r w:rsidRPr="00156547">
        <w:rPr>
          <w:rFonts w:ascii="仿宋" w:eastAsia="仿宋" w:hAnsi="仿宋" w:hint="eastAsia"/>
          <w:sz w:val="28"/>
          <w:szCs w:val="28"/>
          <w:shd w:val="clear" w:color="auto" w:fill="FFFFFF"/>
        </w:rPr>
        <w:t>。考生的</w:t>
      </w:r>
      <w:r w:rsidRPr="00156547">
        <w:rPr>
          <w:rFonts w:ascii="仿宋" w:eastAsia="仿宋" w:hAnsi="仿宋"/>
          <w:sz w:val="28"/>
          <w:szCs w:val="28"/>
          <w:shd w:val="clear" w:color="auto" w:fill="FFFFFF"/>
        </w:rPr>
        <w:t>作弊行为一经发现将按违规处理取消成绩</w:t>
      </w:r>
      <w:r w:rsidRPr="00156547">
        <w:rPr>
          <w:rFonts w:ascii="仿宋" w:eastAsia="仿宋" w:hAnsi="仿宋" w:hint="eastAsia"/>
          <w:sz w:val="28"/>
          <w:szCs w:val="28"/>
          <w:shd w:val="clear" w:color="auto" w:fill="FFFFFF"/>
        </w:rPr>
        <w:t>。</w:t>
      </w:r>
      <w:r w:rsidRPr="00156547">
        <w:rPr>
          <w:rFonts w:ascii="仿宋" w:eastAsia="仿宋" w:hAnsi="仿宋"/>
          <w:sz w:val="28"/>
          <w:szCs w:val="28"/>
          <w:shd w:val="clear" w:color="auto" w:fill="FFFFFF"/>
        </w:rPr>
        <w:t>对扰乱考场秩序，参与团伙作弊、恐吓、威胁考试工作人员的将移</w:t>
      </w:r>
      <w:r w:rsidRPr="00156547">
        <w:rPr>
          <w:rFonts w:ascii="仿宋" w:eastAsia="仿宋" w:hAnsi="仿宋" w:hint="eastAsia"/>
          <w:sz w:val="28"/>
          <w:szCs w:val="28"/>
          <w:shd w:val="clear" w:color="auto" w:fill="FFFFFF"/>
        </w:rPr>
        <w:t>送</w:t>
      </w:r>
      <w:r w:rsidRPr="00156547">
        <w:rPr>
          <w:rFonts w:ascii="仿宋" w:eastAsia="仿宋" w:hAnsi="仿宋"/>
          <w:sz w:val="28"/>
          <w:szCs w:val="28"/>
          <w:shd w:val="clear" w:color="auto" w:fill="FFFFFF"/>
        </w:rPr>
        <w:t>公安机关追究其责任。</w:t>
      </w:r>
    </w:p>
    <w:sectPr w:rsidR="008F04B6" w:rsidRPr="00156547" w:rsidSect="00EC7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90" w:rsidRDefault="002D4590" w:rsidP="00F2534F">
      <w:r>
        <w:separator/>
      </w:r>
    </w:p>
  </w:endnote>
  <w:endnote w:type="continuationSeparator" w:id="0">
    <w:p w:rsidR="002D4590" w:rsidRDefault="002D4590" w:rsidP="00F2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90" w:rsidRDefault="002D4590" w:rsidP="00F2534F">
      <w:r>
        <w:separator/>
      </w:r>
    </w:p>
  </w:footnote>
  <w:footnote w:type="continuationSeparator" w:id="0">
    <w:p w:rsidR="002D4590" w:rsidRDefault="002D4590" w:rsidP="00F25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06D"/>
    <w:rsid w:val="00016843"/>
    <w:rsid w:val="00020F20"/>
    <w:rsid w:val="000251A6"/>
    <w:rsid w:val="00051FA5"/>
    <w:rsid w:val="00062B52"/>
    <w:rsid w:val="00084CF7"/>
    <w:rsid w:val="000876B8"/>
    <w:rsid w:val="0009084E"/>
    <w:rsid w:val="000913E5"/>
    <w:rsid w:val="000926E8"/>
    <w:rsid w:val="0009466C"/>
    <w:rsid w:val="000A1C58"/>
    <w:rsid w:val="000A363D"/>
    <w:rsid w:val="000D242E"/>
    <w:rsid w:val="000D6883"/>
    <w:rsid w:val="000E3ACF"/>
    <w:rsid w:val="00102A8B"/>
    <w:rsid w:val="00111313"/>
    <w:rsid w:val="00117937"/>
    <w:rsid w:val="00130850"/>
    <w:rsid w:val="001359A8"/>
    <w:rsid w:val="001369E2"/>
    <w:rsid w:val="0015030B"/>
    <w:rsid w:val="00156547"/>
    <w:rsid w:val="001614BD"/>
    <w:rsid w:val="00182970"/>
    <w:rsid w:val="001C2BEF"/>
    <w:rsid w:val="001C46DF"/>
    <w:rsid w:val="001C5048"/>
    <w:rsid w:val="001C7F57"/>
    <w:rsid w:val="00207A4E"/>
    <w:rsid w:val="002405D3"/>
    <w:rsid w:val="00252DFB"/>
    <w:rsid w:val="002706BC"/>
    <w:rsid w:val="00281B72"/>
    <w:rsid w:val="00285D14"/>
    <w:rsid w:val="00286740"/>
    <w:rsid w:val="002A2656"/>
    <w:rsid w:val="002C5E41"/>
    <w:rsid w:val="002D4590"/>
    <w:rsid w:val="002F2CB1"/>
    <w:rsid w:val="003038C2"/>
    <w:rsid w:val="00327A21"/>
    <w:rsid w:val="0035684A"/>
    <w:rsid w:val="00371FD4"/>
    <w:rsid w:val="00373303"/>
    <w:rsid w:val="003B67B9"/>
    <w:rsid w:val="003E0A91"/>
    <w:rsid w:val="00412A15"/>
    <w:rsid w:val="004133E3"/>
    <w:rsid w:val="00416743"/>
    <w:rsid w:val="00420E11"/>
    <w:rsid w:val="00423263"/>
    <w:rsid w:val="0042555B"/>
    <w:rsid w:val="00426000"/>
    <w:rsid w:val="0044368C"/>
    <w:rsid w:val="0044714F"/>
    <w:rsid w:val="00460E1D"/>
    <w:rsid w:val="00473769"/>
    <w:rsid w:val="0048191F"/>
    <w:rsid w:val="00490BAD"/>
    <w:rsid w:val="004A0EA9"/>
    <w:rsid w:val="004A3C07"/>
    <w:rsid w:val="004C213E"/>
    <w:rsid w:val="004C4E39"/>
    <w:rsid w:val="004D1DE8"/>
    <w:rsid w:val="004D472F"/>
    <w:rsid w:val="004D78EB"/>
    <w:rsid w:val="004E1AF6"/>
    <w:rsid w:val="004E71E1"/>
    <w:rsid w:val="005122A7"/>
    <w:rsid w:val="005236B4"/>
    <w:rsid w:val="00524745"/>
    <w:rsid w:val="00576E21"/>
    <w:rsid w:val="005817A4"/>
    <w:rsid w:val="005841E6"/>
    <w:rsid w:val="005A4AE9"/>
    <w:rsid w:val="005F0CE7"/>
    <w:rsid w:val="00613FB3"/>
    <w:rsid w:val="0061563D"/>
    <w:rsid w:val="006215BE"/>
    <w:rsid w:val="0064422D"/>
    <w:rsid w:val="00662558"/>
    <w:rsid w:val="006679EF"/>
    <w:rsid w:val="0067506D"/>
    <w:rsid w:val="006930D7"/>
    <w:rsid w:val="00694880"/>
    <w:rsid w:val="006A5504"/>
    <w:rsid w:val="006B4EA7"/>
    <w:rsid w:val="006D03F2"/>
    <w:rsid w:val="006D4065"/>
    <w:rsid w:val="006E1195"/>
    <w:rsid w:val="007033D1"/>
    <w:rsid w:val="00711292"/>
    <w:rsid w:val="00714656"/>
    <w:rsid w:val="007203CD"/>
    <w:rsid w:val="007404C9"/>
    <w:rsid w:val="007431F0"/>
    <w:rsid w:val="00750A9A"/>
    <w:rsid w:val="00751F3A"/>
    <w:rsid w:val="00755464"/>
    <w:rsid w:val="00763B3F"/>
    <w:rsid w:val="00786238"/>
    <w:rsid w:val="00797C0C"/>
    <w:rsid w:val="007C3A51"/>
    <w:rsid w:val="007D30D4"/>
    <w:rsid w:val="007F37AF"/>
    <w:rsid w:val="007F76AF"/>
    <w:rsid w:val="007F77BA"/>
    <w:rsid w:val="008176D0"/>
    <w:rsid w:val="00822751"/>
    <w:rsid w:val="008269A8"/>
    <w:rsid w:val="00833DD0"/>
    <w:rsid w:val="00833E01"/>
    <w:rsid w:val="008373AB"/>
    <w:rsid w:val="008425F5"/>
    <w:rsid w:val="008671F6"/>
    <w:rsid w:val="00882BE3"/>
    <w:rsid w:val="008931B1"/>
    <w:rsid w:val="008A51DC"/>
    <w:rsid w:val="008B5DEF"/>
    <w:rsid w:val="008E389B"/>
    <w:rsid w:val="008F04B6"/>
    <w:rsid w:val="00912565"/>
    <w:rsid w:val="00946673"/>
    <w:rsid w:val="00960C67"/>
    <w:rsid w:val="0096179B"/>
    <w:rsid w:val="00965A14"/>
    <w:rsid w:val="0097206C"/>
    <w:rsid w:val="00975D14"/>
    <w:rsid w:val="009C3619"/>
    <w:rsid w:val="009D23A0"/>
    <w:rsid w:val="009E08A3"/>
    <w:rsid w:val="009E185B"/>
    <w:rsid w:val="009E4934"/>
    <w:rsid w:val="009E5F2F"/>
    <w:rsid w:val="009E7BC8"/>
    <w:rsid w:val="009F2EE8"/>
    <w:rsid w:val="009F3C04"/>
    <w:rsid w:val="00A14D10"/>
    <w:rsid w:val="00A25944"/>
    <w:rsid w:val="00A33804"/>
    <w:rsid w:val="00A443DC"/>
    <w:rsid w:val="00A56571"/>
    <w:rsid w:val="00A76D8E"/>
    <w:rsid w:val="00AA2A53"/>
    <w:rsid w:val="00AB1DEF"/>
    <w:rsid w:val="00AD6B54"/>
    <w:rsid w:val="00AD7111"/>
    <w:rsid w:val="00AE5499"/>
    <w:rsid w:val="00AF3305"/>
    <w:rsid w:val="00B03113"/>
    <w:rsid w:val="00B0320E"/>
    <w:rsid w:val="00B25248"/>
    <w:rsid w:val="00B33305"/>
    <w:rsid w:val="00B37C39"/>
    <w:rsid w:val="00B46301"/>
    <w:rsid w:val="00B64962"/>
    <w:rsid w:val="00B67E45"/>
    <w:rsid w:val="00BB201F"/>
    <w:rsid w:val="00BB798E"/>
    <w:rsid w:val="00BC4CEE"/>
    <w:rsid w:val="00BD7FAA"/>
    <w:rsid w:val="00C054B4"/>
    <w:rsid w:val="00C439E1"/>
    <w:rsid w:val="00C771CB"/>
    <w:rsid w:val="00C84D95"/>
    <w:rsid w:val="00C87031"/>
    <w:rsid w:val="00C96D83"/>
    <w:rsid w:val="00CC22C1"/>
    <w:rsid w:val="00CC62B1"/>
    <w:rsid w:val="00CE752E"/>
    <w:rsid w:val="00CF0EBB"/>
    <w:rsid w:val="00CF5063"/>
    <w:rsid w:val="00D024F6"/>
    <w:rsid w:val="00D11016"/>
    <w:rsid w:val="00D155CC"/>
    <w:rsid w:val="00D25D05"/>
    <w:rsid w:val="00D43605"/>
    <w:rsid w:val="00DB598E"/>
    <w:rsid w:val="00DC7D86"/>
    <w:rsid w:val="00DF3410"/>
    <w:rsid w:val="00E31B70"/>
    <w:rsid w:val="00E36D59"/>
    <w:rsid w:val="00E56EA5"/>
    <w:rsid w:val="00E64B95"/>
    <w:rsid w:val="00E7397C"/>
    <w:rsid w:val="00E753EF"/>
    <w:rsid w:val="00E8069F"/>
    <w:rsid w:val="00E811B6"/>
    <w:rsid w:val="00E863C1"/>
    <w:rsid w:val="00E86DE9"/>
    <w:rsid w:val="00EC7BD4"/>
    <w:rsid w:val="00ED292A"/>
    <w:rsid w:val="00EE477E"/>
    <w:rsid w:val="00F2126E"/>
    <w:rsid w:val="00F219AB"/>
    <w:rsid w:val="00F2534F"/>
    <w:rsid w:val="00F3203A"/>
    <w:rsid w:val="00F96E9C"/>
    <w:rsid w:val="00FC179E"/>
    <w:rsid w:val="00FC6972"/>
    <w:rsid w:val="00FD7EEC"/>
    <w:rsid w:val="00FE1400"/>
    <w:rsid w:val="00FE2B37"/>
    <w:rsid w:val="00FE4295"/>
    <w:rsid w:val="00FF05E0"/>
    <w:rsid w:val="00FF4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D9087-046F-416F-86A7-4D4C9EC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3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534F"/>
    <w:rPr>
      <w:sz w:val="18"/>
      <w:szCs w:val="18"/>
    </w:rPr>
  </w:style>
  <w:style w:type="paragraph" w:styleId="a4">
    <w:name w:val="footer"/>
    <w:basedOn w:val="a"/>
    <w:link w:val="Char0"/>
    <w:uiPriority w:val="99"/>
    <w:unhideWhenUsed/>
    <w:rsid w:val="00F253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534F"/>
    <w:rPr>
      <w:sz w:val="18"/>
      <w:szCs w:val="18"/>
    </w:rPr>
  </w:style>
  <w:style w:type="paragraph" w:styleId="a5">
    <w:name w:val="Normal (Web)"/>
    <w:basedOn w:val="a"/>
    <w:uiPriority w:val="99"/>
    <w:unhideWhenUsed/>
    <w:rsid w:val="00BB798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许起祥</dc:creator>
  <cp:keywords/>
  <dc:description/>
  <cp:lastModifiedBy>许起祥</cp:lastModifiedBy>
  <cp:revision>41</cp:revision>
  <dcterms:created xsi:type="dcterms:W3CDTF">2020-11-24T07:24:00Z</dcterms:created>
  <dcterms:modified xsi:type="dcterms:W3CDTF">2024-05-28T06:52:00Z</dcterms:modified>
</cp:coreProperties>
</file>